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E38" w:rsidRPr="001C1E38" w:rsidRDefault="001C1E38" w:rsidP="001C1E38">
      <w:pPr>
        <w:pStyle w:val="a3"/>
        <w:jc w:val="center"/>
        <w:rPr>
          <w:b/>
          <w:sz w:val="28"/>
          <w:szCs w:val="28"/>
        </w:rPr>
      </w:pPr>
      <w:r w:rsidRPr="001C1E38">
        <w:rPr>
          <w:b/>
          <w:sz w:val="28"/>
          <w:szCs w:val="28"/>
        </w:rPr>
        <w:t>ЦИФРОВОЙ ОБРАЗОВАТЕЛЬНЫЙ РЕСУСРС № 422</w:t>
      </w:r>
    </w:p>
    <w:p w:rsidR="001C1E38" w:rsidRPr="001C1E38" w:rsidRDefault="001C1E38" w:rsidP="001C1E38">
      <w:pPr>
        <w:pStyle w:val="a3"/>
        <w:jc w:val="center"/>
        <w:rPr>
          <w:b/>
          <w:sz w:val="28"/>
          <w:szCs w:val="28"/>
        </w:rPr>
      </w:pPr>
      <w:r w:rsidRPr="001C1E38">
        <w:rPr>
          <w:b/>
          <w:sz w:val="28"/>
          <w:szCs w:val="28"/>
        </w:rPr>
        <w:t>«Волнения, движения и восстания в 20-80 гг. 20 века».</w:t>
      </w:r>
    </w:p>
    <w:p w:rsidR="001C1E38" w:rsidRPr="001C1E38" w:rsidRDefault="001C1E38" w:rsidP="001C1E38">
      <w:pPr>
        <w:pStyle w:val="a3"/>
        <w:jc w:val="center"/>
        <w:rPr>
          <w:b/>
          <w:sz w:val="28"/>
          <w:szCs w:val="28"/>
        </w:rPr>
      </w:pPr>
      <w:r w:rsidRPr="001C1E38">
        <w:rPr>
          <w:b/>
          <w:sz w:val="28"/>
          <w:szCs w:val="28"/>
        </w:rPr>
        <w:t>Преподаватель высшей категории Леоненко Андрей Андреевич</w:t>
      </w:r>
    </w:p>
    <w:p w:rsidR="00287FB4" w:rsidRDefault="00287FB4" w:rsidP="00287FB4">
      <w:pPr>
        <w:pStyle w:val="a3"/>
      </w:pPr>
    </w:p>
    <w:p w:rsidR="00287FB4" w:rsidRDefault="00287FB4" w:rsidP="00287FB4">
      <w:pPr>
        <w:pStyle w:val="a3"/>
        <w:rPr>
          <w:sz w:val="24"/>
          <w:szCs w:val="24"/>
        </w:rPr>
      </w:pPr>
      <w:r w:rsidRPr="00D466E0">
        <w:rPr>
          <w:sz w:val="24"/>
          <w:szCs w:val="24"/>
        </w:rPr>
        <w:t xml:space="preserve">         На рубеже 20 - 30-х гг. нэповская линия развития была заблокирована. На долгие десятилетия в сфере экономики и общественно-политической жизни воцарился дух “силовой” альтернативы. Казахстан был отнесен к той региональной группе, где </w:t>
      </w:r>
      <w:r w:rsidRPr="001B60B5">
        <w:rPr>
          <w:b/>
          <w:sz w:val="24"/>
          <w:szCs w:val="24"/>
        </w:rPr>
        <w:t>коллективизацию предполагалось в основном завершить весной 1932 г</w:t>
      </w:r>
      <w:r>
        <w:rPr>
          <w:sz w:val="24"/>
          <w:szCs w:val="24"/>
        </w:rPr>
        <w:t>. (за исключением кочевых и полу</w:t>
      </w:r>
      <w:r w:rsidRPr="00D466E0">
        <w:rPr>
          <w:sz w:val="24"/>
          <w:szCs w:val="24"/>
        </w:rPr>
        <w:t>кочевых районов). В республиканских партийных и советских органах даже эти форсированные сроки были восприняты как некая планка, которую во что бы то ни стало нужно “перепрыгнуть”.  В результате районы и округа соревновались друг с другом в победных реляциях, газеты не успевали давать ежедневно меняющуюся информацию с “колхозного фронта”. Е</w:t>
      </w:r>
      <w:r w:rsidR="009B38E7">
        <w:rPr>
          <w:sz w:val="24"/>
          <w:szCs w:val="24"/>
        </w:rPr>
        <w:t xml:space="preserve">сли в 1928 г. в Казахстане было </w:t>
      </w:r>
      <w:r w:rsidRPr="00D466E0">
        <w:rPr>
          <w:sz w:val="24"/>
          <w:szCs w:val="24"/>
        </w:rPr>
        <w:t xml:space="preserve">коллективизировано 2% всех хозяйств, то к началу осени 1931 г. в республике насчитывалось 78 районов (из 122), где коллективизацией было охвачено от 70 до 100% дворов.  </w:t>
      </w:r>
      <w:r w:rsidRPr="001B60B5">
        <w:rPr>
          <w:b/>
          <w:sz w:val="24"/>
          <w:szCs w:val="24"/>
        </w:rPr>
        <w:t>Нарушения принципа добровольности и элементарной законности</w:t>
      </w:r>
      <w:r w:rsidRPr="00D466E0">
        <w:rPr>
          <w:sz w:val="24"/>
          <w:szCs w:val="24"/>
        </w:rPr>
        <w:t xml:space="preserve"> с самого начала приняли повсеместный характер.  Чрезвычайный характер коллективизации с особой силой проявился в тех мерах, которые разворачивались в рамках реализации государственного курса на ликвидацию кулачества и байства.  Масштабы раскулачивания в Казахстане пока не поддаются точной оценке, но известно, что только в 1930 – 1931 гг. численность крестьян, отправленных в “кулацкую ссылку” за пределы Казахстана, д</w:t>
      </w:r>
      <w:r>
        <w:rPr>
          <w:sz w:val="24"/>
          <w:szCs w:val="24"/>
        </w:rPr>
        <w:t xml:space="preserve">остигла 6765 человек. </w:t>
      </w:r>
      <w:r w:rsidR="009B38E7">
        <w:rPr>
          <w:sz w:val="24"/>
          <w:szCs w:val="24"/>
        </w:rPr>
        <w:t xml:space="preserve"> </w:t>
      </w:r>
      <w:r w:rsidRPr="00294EF6">
        <w:rPr>
          <w:sz w:val="24"/>
          <w:szCs w:val="24"/>
        </w:rPr>
        <w:t xml:space="preserve">Катастрофические последствия </w:t>
      </w:r>
      <w:proofErr w:type="spellStart"/>
      <w:r w:rsidRPr="001B60B5">
        <w:rPr>
          <w:b/>
          <w:sz w:val="24"/>
          <w:szCs w:val="24"/>
        </w:rPr>
        <w:t>сверхфорсированной</w:t>
      </w:r>
      <w:proofErr w:type="spellEnd"/>
      <w:r w:rsidRPr="001B60B5">
        <w:rPr>
          <w:b/>
          <w:sz w:val="24"/>
          <w:szCs w:val="24"/>
        </w:rPr>
        <w:t xml:space="preserve"> коллективизации</w:t>
      </w:r>
      <w:r w:rsidRPr="00294EF6">
        <w:rPr>
          <w:sz w:val="24"/>
          <w:szCs w:val="24"/>
        </w:rPr>
        <w:t xml:space="preserve"> многократно усугублялись административным произволом в ходе так называемого планового оседания кочевых и полукочевых хозяйств.  Для проведения коллективизации и оседание наряду с местными активистами </w:t>
      </w:r>
      <w:proofErr w:type="spellStart"/>
      <w:r w:rsidRPr="00294EF6">
        <w:rPr>
          <w:sz w:val="24"/>
          <w:szCs w:val="24"/>
        </w:rPr>
        <w:t>Казрайком</w:t>
      </w:r>
      <w:proofErr w:type="spellEnd"/>
      <w:r w:rsidRPr="00294EF6">
        <w:rPr>
          <w:sz w:val="24"/>
          <w:szCs w:val="24"/>
        </w:rPr>
        <w:t xml:space="preserve"> привлек восемь тысяч рабочих. Кроме того, в республику было направлено 1204 </w:t>
      </w:r>
      <w:proofErr w:type="spellStart"/>
      <w:r w:rsidRPr="00294EF6">
        <w:rPr>
          <w:sz w:val="24"/>
          <w:szCs w:val="24"/>
        </w:rPr>
        <w:t>двадцатипятитысячника</w:t>
      </w:r>
      <w:proofErr w:type="spellEnd"/>
      <w:r w:rsidRPr="00294EF6">
        <w:rPr>
          <w:sz w:val="24"/>
          <w:szCs w:val="24"/>
        </w:rPr>
        <w:t xml:space="preserve"> из Москвы, Иваново-Вознесенска, Харькова, Ленинграда. Следствием подобного скопления было то, что скотоводы лишались хозяйственного простора и возможности маневрировать стадами в поисках воды и корма. Посланцы партии из далеких краев пошли еще дальше. Подразумевая под </w:t>
      </w:r>
      <w:r w:rsidRPr="001B60B5">
        <w:rPr>
          <w:b/>
          <w:sz w:val="24"/>
          <w:szCs w:val="24"/>
        </w:rPr>
        <w:t>оседанием организацию стационарных поселков</w:t>
      </w:r>
      <w:r w:rsidRPr="00294EF6">
        <w:rPr>
          <w:sz w:val="24"/>
          <w:szCs w:val="24"/>
        </w:rPr>
        <w:t>, они стали насаждать в степи такой тип населения, который до точности повторял планировку российской деревни. Массовое оседание кочевых и полукочевых хозяйств было задумано в тесной увязк</w:t>
      </w:r>
      <w:r>
        <w:rPr>
          <w:sz w:val="24"/>
          <w:szCs w:val="24"/>
        </w:rPr>
        <w:t xml:space="preserve">е с коллективизацией. </w:t>
      </w:r>
      <w:r w:rsidRPr="00294EF6">
        <w:rPr>
          <w:sz w:val="24"/>
          <w:szCs w:val="24"/>
        </w:rPr>
        <w:t xml:space="preserve"> Расплата за непродуманные решения не заставила себя долго ждать. </w:t>
      </w:r>
    </w:p>
    <w:p w:rsidR="004A4736" w:rsidRDefault="00287FB4" w:rsidP="00C210B8">
      <w:pPr>
        <w:pStyle w:val="a3"/>
      </w:pPr>
      <w:r>
        <w:t xml:space="preserve">     </w:t>
      </w:r>
      <w:r w:rsidR="003C3D63">
        <w:tab/>
      </w:r>
      <w:r w:rsidRPr="001B60B5">
        <w:rPr>
          <w:b/>
        </w:rPr>
        <w:t>Восстания 1929 г</w:t>
      </w:r>
      <w:r>
        <w:t xml:space="preserve">. Первые признаки недовольства политикой властей в Казахстане появились еще в ходе проведения конфискации в 1928 г., однако с началом кампании по сплошной коллективизации в ряде районов вспыхнули </w:t>
      </w:r>
      <w:r w:rsidRPr="001B60B5">
        <w:rPr>
          <w:b/>
        </w:rPr>
        <w:t xml:space="preserve">настоящие восстания, основной движущей силой которых было среднее и бедное крестьянство. </w:t>
      </w:r>
      <w:r>
        <w:t xml:space="preserve">Одно из первых выступлений произошло в сентябре 1929г. в Каракалпакии, входившей тогда в состав КАССР. 26 сентября в местности </w:t>
      </w:r>
      <w:proofErr w:type="spellStart"/>
      <w:r>
        <w:t>Андатколь</w:t>
      </w:r>
      <w:proofErr w:type="spellEnd"/>
      <w:r>
        <w:t xml:space="preserve">  состоялось собрание каракалпаков и казахов, на котором было принято решение о вооруженном сопротивлении властям</w:t>
      </w:r>
      <w:proofErr w:type="gramStart"/>
      <w:r>
        <w:t xml:space="preserve"> .</w:t>
      </w:r>
      <w:proofErr w:type="gramEnd"/>
      <w:r>
        <w:t xml:space="preserve"> Собравшиеся  выбрали </w:t>
      </w:r>
      <w:proofErr w:type="spellStart"/>
      <w:r>
        <w:t>Исматуллаева</w:t>
      </w:r>
      <w:proofErr w:type="spellEnd"/>
      <w:r>
        <w:t xml:space="preserve"> </w:t>
      </w:r>
      <w:proofErr w:type="spellStart"/>
      <w:r>
        <w:t>Жалел-Максума</w:t>
      </w:r>
      <w:proofErr w:type="spellEnd"/>
      <w:r>
        <w:t xml:space="preserve"> ханом и </w:t>
      </w:r>
      <w:proofErr w:type="spellStart"/>
      <w:r>
        <w:t>Барлыкбая</w:t>
      </w:r>
      <w:proofErr w:type="spellEnd"/>
      <w:r>
        <w:t xml:space="preserve">  </w:t>
      </w:r>
      <w:proofErr w:type="spellStart"/>
      <w:r>
        <w:t>Нурымова</w:t>
      </w:r>
      <w:proofErr w:type="spellEnd"/>
      <w:r>
        <w:t xml:space="preserve"> командующим. На следующий день отряды повстанцев ворвались в районный центр - поселок </w:t>
      </w:r>
      <w:proofErr w:type="spellStart"/>
      <w:proofErr w:type="gramStart"/>
      <w:r>
        <w:t>Такта-копир</w:t>
      </w:r>
      <w:proofErr w:type="spellEnd"/>
      <w:proofErr w:type="gramEnd"/>
      <w:r>
        <w:t>. Представители власти и партийные функционеры бежали, сопротивление отряда коммунаров было подавлено, восставшие громили партийные и советские учреждения, жгли документы. Однако слабое вооружение повстанцев и их неорганизованность привели к поражению восстания. В поселок прибыл небольшой отряд сотрудников ОГПУ и после двухчасового боя выбил из него восставших. Последние рассеялись по степи и в течение нескольких дней в большинс</w:t>
      </w:r>
      <w:r w:rsidR="009B38E7">
        <w:t xml:space="preserve">тве своем были арестованы. </w:t>
      </w:r>
      <w:r>
        <w:t xml:space="preserve">Более ожесточенный характер приняло </w:t>
      </w:r>
      <w:r w:rsidRPr="001B60B5">
        <w:rPr>
          <w:b/>
        </w:rPr>
        <w:t xml:space="preserve">восстание в </w:t>
      </w:r>
      <w:proofErr w:type="spellStart"/>
      <w:r w:rsidRPr="001B60B5">
        <w:rPr>
          <w:b/>
        </w:rPr>
        <w:t>Бостандыкском</w:t>
      </w:r>
      <w:proofErr w:type="spellEnd"/>
      <w:r w:rsidRPr="001B60B5">
        <w:rPr>
          <w:b/>
        </w:rPr>
        <w:t xml:space="preserve"> районе</w:t>
      </w:r>
      <w:r>
        <w:t xml:space="preserve"> Сырдарьинского округа. 27 сентября 1929г. восстали жители кишлака Некем, избравшие своим руководителем Талиба Мусабаева.</w:t>
      </w:r>
    </w:p>
    <w:p w:rsidR="00C633D9" w:rsidRDefault="00C633D9" w:rsidP="00C633D9">
      <w:pPr>
        <w:pStyle w:val="a3"/>
        <w:ind w:firstLine="708"/>
      </w:pPr>
      <w:r>
        <w:lastRenderedPageBreak/>
        <w:t xml:space="preserve">В конце 1950-х годов в Казахстан на строительство города </w:t>
      </w:r>
      <w:r w:rsidRPr="00C633D9">
        <w:rPr>
          <w:b/>
        </w:rPr>
        <w:t>Темиртау</w:t>
      </w:r>
      <w:r>
        <w:t xml:space="preserve">  стали прибывать сотни людей по комсомольским путёвкам. Они были расселены в палаточном городке, находившемся в восточной части города. Люди были недовольны систематическими перебоями со снабжением питьевой водой и продовольствием, отсутствием нормального жилья, плохими условиями труда. Точкой кипения строителей стал приезд группы строителей — граждан Народной Республики Болгария, которым тут же были предоставлены все те условия, которых были лишены советские строители. Начальство строек объясняло это тем, что иностранных гостей нельзя селить в палаточном городке. </w:t>
      </w:r>
      <w:r w:rsidRPr="00C633D9">
        <w:rPr>
          <w:b/>
        </w:rPr>
        <w:t>1 августа 1959</w:t>
      </w:r>
      <w:r>
        <w:t xml:space="preserve"> года советские рабочие пришли на завтрак, но их попросили подождать, пока не доедят болгары. Это вызвало волну возмущения. Строители отказались выходить на работу и стали громить окрестности.  Восставшие общей численностью несколько сотен человек разгромили столовую, затем близлежащий универмаг и магазины, после чего занялись мародёрством. Руководство города прислало на место массовых беспорядков солдат, но те отказались стрелять в безоружных людей. После этого высокопоставленным руководителям пришлось бежать из города, по свидетельствам очевидцев, некоторые уходили даже через систему канализации. Их опасения за свою жизнь были далеко не беспочвенными. Безвластие и анархия продолжались около 3 дней, после чего в Темиртау были введены войска, в числе которых были курсанты местных военных училищ. Командиры подразделений приказали восставшим разойтись, но те отказались. Тогда солдаты и курсанты открыли по ним огонь. В ночь с 3 на 4 августа 1959 года бунт был полностью подавлен, </w:t>
      </w:r>
      <w:proofErr w:type="gramStart"/>
      <w:r>
        <w:t>солдаты</w:t>
      </w:r>
      <w:proofErr w:type="gramEnd"/>
      <w:r>
        <w:t xml:space="preserve"> и сотрудники правоохранительных органов Казахской ССР провели массовые аресты. По некоторым данным, со строек бежали несколько тысяч участников восстания, позже в казахских степях долгое время находили брошенный беглецами транспорт.  В ходе подавления массовых беспорядков были, по официальным данным, убиты 11 человек. Около 70 человек были арестованы, 5 из них были приговорены открытым показательным судом к высшей мере наказания — смертной казни через расстрел.  5 августа 1959 года в Темиртау прибыл Леонид Брежнев, в то время секретарь ЦК КПСС, как бывший первый секретарь Центрального комитета Коммунистической партии Казахской ССР курировавший дела в республике. Брежнев устроил разнос местному партийно-хозяйственному активу, исключил из партии и уволил многих милиционеров и чиновников.  Восставшие уже через неделю вновь вышли на работу. Они восстановили ими же разрушенные улицы и здания. Строителям были предоставлены нормальные условия, а болгарские рабочие навсегда уехали из Темиртау.  </w:t>
      </w:r>
      <w:proofErr w:type="gramStart"/>
      <w:r w:rsidRPr="00C633D9">
        <w:rPr>
          <w:b/>
        </w:rPr>
        <w:t>В</w:t>
      </w:r>
      <w:proofErr w:type="gramEnd"/>
      <w:r w:rsidRPr="00C633D9">
        <w:rPr>
          <w:b/>
        </w:rPr>
        <w:t xml:space="preserve"> </w:t>
      </w:r>
      <w:proofErr w:type="gramStart"/>
      <w:r w:rsidRPr="00C633D9">
        <w:rPr>
          <w:b/>
        </w:rPr>
        <w:t>итогам</w:t>
      </w:r>
      <w:proofErr w:type="gramEnd"/>
      <w:r w:rsidRPr="00C633D9">
        <w:rPr>
          <w:b/>
        </w:rPr>
        <w:t xml:space="preserve"> событий</w:t>
      </w:r>
      <w:r>
        <w:t>, в январе 1960 года был первый секретарь Центрального комитета Коммунистической партии Казахской ССР Николай Беляев был переведён на работу первым секретарём Ставропольского крайкома партии.</w:t>
      </w:r>
    </w:p>
    <w:p w:rsidR="00A3319D" w:rsidRDefault="00734700" w:rsidP="003C3D63">
      <w:pPr>
        <w:pStyle w:val="a3"/>
        <w:ind w:firstLine="708"/>
      </w:pPr>
      <w:r w:rsidRPr="00734700">
        <w:rPr>
          <w:b/>
        </w:rPr>
        <w:t>Демонстрация в 1979 г. в  Целинограде</w:t>
      </w:r>
      <w:r>
        <w:t xml:space="preserve">. 31. мая 1979 года было принято Постановление Политбюро ЦК КПСС «Об образовании Немецкой автономной области », подготовлены проекты Указов Президиума ВС СССР, Закона Казахской ССР «Об образовании НАО», в ЦК Компартии Казахстана стала </w:t>
      </w:r>
      <w:proofErr w:type="gramStart"/>
      <w:r>
        <w:t>велась</w:t>
      </w:r>
      <w:proofErr w:type="gramEnd"/>
      <w:r>
        <w:t xml:space="preserve"> подготовительная работа, подбираться кадры... Все протекало, как обычно в те </w:t>
      </w:r>
      <w:proofErr w:type="spellStart"/>
      <w:r>
        <w:t>доперестроечные</w:t>
      </w:r>
      <w:proofErr w:type="spellEnd"/>
      <w:r>
        <w:t xml:space="preserve"> времена, кулуарно и без излишней огласки. В начале июня 1979 г. в Целинограде высадился возглавляемый вторым Секретарем ЦК Компартии Казахстана А.Г. </w:t>
      </w:r>
      <w:proofErr w:type="spellStart"/>
      <w:r>
        <w:t>Коркиным</w:t>
      </w:r>
      <w:proofErr w:type="spellEnd"/>
      <w:r>
        <w:t xml:space="preserve"> большой «десант» руководителей республиканских ведомств, который спешно приступил к работе по реализации полученных установок. Но тут произошла «спонтанная» реакция казахской молодежи: 16 июня, около 10 утра по центральной улице Целинограда в направлении площади Ленина выступила четко построенная колонна с лозунгами, выражающими протест против создания автономии. По одним оценкам, их было около 400 человек, по другим вдвое больше или меньше. Были замечены студенты с красными повязками на руках, поддерживающие порядок. Манифестанты несли </w:t>
      </w:r>
      <w:proofErr w:type="spellStart"/>
      <w:r>
        <w:t>транспоранты</w:t>
      </w:r>
      <w:proofErr w:type="spellEnd"/>
      <w:r>
        <w:t xml:space="preserve"> «Казахстан неделим», «Да здравствует дружба народов» и др., над ними реяли государственные флаги Казахской ССР и СССР. По другим свидетельствам, было всего три колонны, заполнившие центральную площадь, где количество демонстрантов колебалось по оценкам от 500-800 до 5.000 человек. Большинство из них были казахская молодежь: студенты вузов, рабочие заводов, учащиеся техникумов и СПТУ. Совершенно случайно в этот день собирались вручить документы об окончании учебы </w:t>
      </w:r>
      <w:proofErr w:type="spellStart"/>
      <w:r>
        <w:t>выпусникам</w:t>
      </w:r>
      <w:proofErr w:type="spellEnd"/>
      <w:r>
        <w:t xml:space="preserve"> СПТУ, поэтому на площади имелась трибуна для выступления, установлены были микрофоны и усилители. </w:t>
      </w:r>
      <w:r w:rsidR="000C1C84">
        <w:t>Студенты назначили второе выступление на 19 июня и требовали, чтобы власти четко выразили свою позицию.</w:t>
      </w:r>
      <w:r w:rsidR="00485D0A">
        <w:t xml:space="preserve"> Председатель КГБ республики Шевченко требовал </w:t>
      </w:r>
      <w:r w:rsidR="00485D0A">
        <w:lastRenderedPageBreak/>
        <w:t>вооружить всех сотрудников МВД, солдат местного гарнизона и КГБ, чтобы при необходимости быть готовым его применить. 18 июня в Целиноград прилетела из Москвы группа сотрудников КГБ СССР во главе с Ф. Бобковым.  К утру 19 июня все подступы на площадь Ленина были перекрыты автомашинами и оцеплены милиционерами и дружинниками, здесь поставили даже пожарные машины</w:t>
      </w:r>
      <w:proofErr w:type="gramStart"/>
      <w:r w:rsidR="00485D0A">
        <w:t>.</w:t>
      </w:r>
      <w:proofErr w:type="gramEnd"/>
      <w:r w:rsidR="00027981">
        <w:t xml:space="preserve"> Все выступления молодежи, а 19 июня так же и взрослых, были сугубо стихийными, неорганизованными, шли от острого неприятия народа такой исторической несправедливости. </w:t>
      </w:r>
      <w:r w:rsidR="00A3319D" w:rsidRPr="00A3319D">
        <w:t xml:space="preserve"> </w:t>
      </w:r>
      <w:r w:rsidR="00A3319D">
        <w:t>19 февраля 1980 г. вопрос об образовании НАО был снят с контроля Организационного отдела ЦК КПСС. Единственным пострадавшим в этой истории можно считать А. Коркина, потерявшего пост второго секретаря ЦК Компартии Казахстана.</w:t>
      </w:r>
    </w:p>
    <w:p w:rsidR="003C3D63" w:rsidRDefault="003C3D63" w:rsidP="003C3D63">
      <w:pPr>
        <w:pStyle w:val="a3"/>
        <w:ind w:firstLine="708"/>
      </w:pPr>
      <w:r w:rsidRPr="003C3D63">
        <w:rPr>
          <w:b/>
        </w:rPr>
        <w:t>Декабрьское национально- освободительное восстание 1986 г.</w:t>
      </w:r>
      <w:r>
        <w:t xml:space="preserve"> Внеочередным пленумом ЦК Компартии Казахстана был освобожден от занимаемой должности </w:t>
      </w:r>
      <w:proofErr w:type="spellStart"/>
      <w:r>
        <w:t>Д.А.Кунаев</w:t>
      </w:r>
      <w:proofErr w:type="spellEnd"/>
      <w:r>
        <w:t xml:space="preserve">, руководивший  республикой почти четверть века, а вместо него был избран бывший руководитель Ульяновской области  </w:t>
      </w:r>
      <w:proofErr w:type="spellStart"/>
      <w:r>
        <w:t>Г.В.Колбин</w:t>
      </w:r>
      <w:proofErr w:type="spellEnd"/>
      <w:r>
        <w:t xml:space="preserve">.  На мирную демонстрацию 17 декабря 1986 года в </w:t>
      </w:r>
      <w:proofErr w:type="gramStart"/>
      <w:r>
        <w:t>г</w:t>
      </w:r>
      <w:proofErr w:type="gramEnd"/>
      <w:r>
        <w:t xml:space="preserve">. Алма-Ате вышла рабочая и учащиеся казахская молодежь с протестом на существующий государственный режим дискриминации казахского народа. </w:t>
      </w:r>
      <w:r w:rsidRPr="003C3D63">
        <w:rPr>
          <w:b/>
        </w:rPr>
        <w:t>Демонстрация была мирная и носила политический характер.</w:t>
      </w:r>
      <w:r>
        <w:t xml:space="preserve"> Руководство республики, в лице Председателя Совета Министров Казахской ССР, члена бюро ЦК КПК Назарбаева Н.А, расценив политический протест демонстрантов как угрозу устоям власти, применило для их разгона спецподразделения внутренних войск МВД, курсантов военных училищ, милицию. Так, мирная демонстрация переросла в восстание, подавление которого продолжалось с 17 по 25 декабря 1986 года с применением 30 пожарных машин, 17 БТР.  18 декабря 1986 года в поддержку восстающих в </w:t>
      </w:r>
      <w:proofErr w:type="gramStart"/>
      <w:r>
        <w:t>г</w:t>
      </w:r>
      <w:proofErr w:type="gramEnd"/>
      <w:r>
        <w:t xml:space="preserve">. Алма-Ате выступила молодежь во всех областных центрах и во многих крупных населенных пунктах Казахстана. Восстание </w:t>
      </w:r>
      <w:proofErr w:type="gramStart"/>
      <w:r>
        <w:t>продолжалось с 18 по 25 декабря и было</w:t>
      </w:r>
      <w:proofErr w:type="gramEnd"/>
      <w:r>
        <w:t xml:space="preserve"> подавлено местными силами милиции и КГБ. Численность участников восстания не установлена.  Общая численность сил охраны порядка, участвовавших в подавлении восстания молодежи в Алма-Ате, составила 24 тысячи, в том числе 10,5 тыс. дружинников, вооруженных обрезками кабеля и арматурной стали.  Количество </w:t>
      </w:r>
      <w:proofErr w:type="gramStart"/>
      <w:r>
        <w:t>восстающих</w:t>
      </w:r>
      <w:proofErr w:type="gramEnd"/>
      <w:r>
        <w:t xml:space="preserve"> не установлено. </w:t>
      </w:r>
      <w:r w:rsidRPr="001A4BDD">
        <w:rPr>
          <w:b/>
        </w:rPr>
        <w:t xml:space="preserve"> </w:t>
      </w:r>
      <w:proofErr w:type="gramStart"/>
      <w:r w:rsidRPr="001A4BDD">
        <w:rPr>
          <w:b/>
        </w:rPr>
        <w:t xml:space="preserve">В результате подавления восстания </w:t>
      </w:r>
      <w:r>
        <w:t>силовыми структурами были задержаны 8500 человек, получили тяжелые телесные повреждения (в основном черепно-мозговая травма) более 1700 человек, подвергнуты допросам в прокуратуре 5324, в КГБ - 850 человек, осуждены приговором судов 99 человек, из них 2 - к высшей мере наказания, 900 человек подвергнуты к административным мерам наказания (аресты, штрафы), предупреждены 1400 человек, уволены с работы 319 участников восстания</w:t>
      </w:r>
      <w:proofErr w:type="gramEnd"/>
      <w:r>
        <w:t xml:space="preserve">, </w:t>
      </w:r>
      <w:proofErr w:type="gramStart"/>
      <w:r>
        <w:t>отчислены</w:t>
      </w:r>
      <w:proofErr w:type="gramEnd"/>
      <w:r>
        <w:t xml:space="preserve"> из учебных заведений (только по </w:t>
      </w:r>
      <w:proofErr w:type="spellStart"/>
      <w:r>
        <w:t>Миннаробраз</w:t>
      </w:r>
      <w:proofErr w:type="spellEnd"/>
      <w:r>
        <w:t xml:space="preserve">) 309 студентов.  Жертвами геноцида пали 174 человека, из них 168 убитых </w:t>
      </w:r>
      <w:proofErr w:type="gramStart"/>
      <w:r>
        <w:t>скрыто</w:t>
      </w:r>
      <w:proofErr w:type="gramEnd"/>
      <w:r>
        <w:t xml:space="preserve"> похоронены в 58 захоронениях на кладбище "Западное" и других местах.  Восстание в декабре 1986 года объявлено "массовыми беспорядками, организованными националистически настроенными алкоголиками и наркоманами".</w:t>
      </w:r>
    </w:p>
    <w:p w:rsidR="003C3D63" w:rsidRDefault="003C3D63" w:rsidP="00A3319D">
      <w:pPr>
        <w:pStyle w:val="a3"/>
      </w:pPr>
    </w:p>
    <w:p w:rsidR="00734700" w:rsidRDefault="00734700" w:rsidP="00485D0A">
      <w:pPr>
        <w:pStyle w:val="a3"/>
      </w:pPr>
    </w:p>
    <w:p w:rsidR="00C633D9" w:rsidRDefault="00C633D9" w:rsidP="00C633D9">
      <w:pPr>
        <w:pStyle w:val="a3"/>
        <w:ind w:firstLine="708"/>
      </w:pPr>
    </w:p>
    <w:p w:rsidR="00C633D9" w:rsidRPr="00C210B8" w:rsidRDefault="00C633D9" w:rsidP="00C210B8">
      <w:pPr>
        <w:pStyle w:val="a3"/>
      </w:pPr>
    </w:p>
    <w:p w:rsidR="004070A9" w:rsidRDefault="004070A9" w:rsidP="00287FB4"/>
    <w:p w:rsidR="00250032" w:rsidRPr="001C1E38" w:rsidRDefault="00250032" w:rsidP="00250032">
      <w:pPr>
        <w:pStyle w:val="a3"/>
      </w:pPr>
    </w:p>
    <w:sectPr w:rsidR="00250032" w:rsidRPr="001C1E38" w:rsidSect="004A47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C1E38"/>
    <w:rsid w:val="00027981"/>
    <w:rsid w:val="000A416A"/>
    <w:rsid w:val="000C1C84"/>
    <w:rsid w:val="001A4BDD"/>
    <w:rsid w:val="001C1E38"/>
    <w:rsid w:val="00250032"/>
    <w:rsid w:val="00287FB4"/>
    <w:rsid w:val="003C3D63"/>
    <w:rsid w:val="004070A9"/>
    <w:rsid w:val="00485D0A"/>
    <w:rsid w:val="004A4736"/>
    <w:rsid w:val="00734700"/>
    <w:rsid w:val="009B38E7"/>
    <w:rsid w:val="00A3319D"/>
    <w:rsid w:val="00C210B8"/>
    <w:rsid w:val="00C633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F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1E38"/>
    <w:pPr>
      <w:spacing w:after="0" w:line="240" w:lineRule="auto"/>
    </w:pPr>
  </w:style>
</w:styles>
</file>

<file path=word/webSettings.xml><?xml version="1.0" encoding="utf-8"?>
<w:webSettings xmlns:r="http://schemas.openxmlformats.org/officeDocument/2006/relationships" xmlns:w="http://schemas.openxmlformats.org/wordprocessingml/2006/main">
  <w:divs>
    <w:div w:id="6488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1732</Words>
  <Characters>9878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16</cp:revision>
  <dcterms:created xsi:type="dcterms:W3CDTF">2011-07-17T03:41:00Z</dcterms:created>
  <dcterms:modified xsi:type="dcterms:W3CDTF">2011-07-17T07:10:00Z</dcterms:modified>
</cp:coreProperties>
</file>